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BE" w:rsidRDefault="00E919BE" w:rsidP="00E919BE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dn. 04. 04. 2018</w:t>
      </w:r>
      <w:r>
        <w:rPr>
          <w:sz w:val="22"/>
          <w:szCs w:val="22"/>
        </w:rPr>
        <w:t xml:space="preserve"> r.</w:t>
      </w:r>
    </w:p>
    <w:p w:rsidR="00E919BE" w:rsidRDefault="00E919BE" w:rsidP="00E919BE">
      <w:pPr>
        <w:jc w:val="right"/>
        <w:rPr>
          <w:sz w:val="22"/>
          <w:szCs w:val="22"/>
        </w:rPr>
      </w:pPr>
    </w:p>
    <w:p w:rsidR="00E919BE" w:rsidRDefault="00E919BE" w:rsidP="00E919B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TERMINARZ – </w:t>
      </w:r>
      <w:r>
        <w:rPr>
          <w:b/>
          <w:sz w:val="22"/>
          <w:szCs w:val="22"/>
          <w:u w:val="single"/>
        </w:rPr>
        <w:t>KWIECIEŃ 2018</w:t>
      </w:r>
      <w:r>
        <w:rPr>
          <w:b/>
          <w:sz w:val="22"/>
          <w:szCs w:val="22"/>
          <w:u w:val="single"/>
        </w:rPr>
        <w:t xml:space="preserve"> R.</w:t>
      </w:r>
    </w:p>
    <w:p w:rsidR="00E919BE" w:rsidRDefault="00E919BE" w:rsidP="00E919BE">
      <w:pPr>
        <w:jc w:val="center"/>
        <w:rPr>
          <w:b/>
          <w:sz w:val="22"/>
          <w:szCs w:val="22"/>
          <w:u w:val="single"/>
        </w:rPr>
      </w:pPr>
    </w:p>
    <w:p w:rsidR="00E919BE" w:rsidRDefault="00E919BE" w:rsidP="00E919BE">
      <w:pPr>
        <w:jc w:val="center"/>
        <w:rPr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Ind w:w="107" w:type="dxa"/>
        <w:tblLook w:val="01E0" w:firstRow="1" w:lastRow="1" w:firstColumn="1" w:lastColumn="1" w:noHBand="0" w:noVBand="0"/>
      </w:tblPr>
      <w:tblGrid>
        <w:gridCol w:w="1296"/>
        <w:gridCol w:w="4180"/>
        <w:gridCol w:w="2447"/>
        <w:gridCol w:w="2958"/>
      </w:tblGrid>
      <w:tr w:rsidR="00E919BE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Default="00E919B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Default="00E919B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Wiosenna przerwa świąteczna.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Default="00E919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 03. – 03. 04. 2018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BE" w:rsidRDefault="00E919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wszyscy nauczyciele </w:t>
            </w:r>
            <w:r w:rsidR="001158CC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i uczniowie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Powołanie zespołów nadzorujących przebieg egzaminu maturalnego – pisemnego, wyznaczenie przewodniczących tych zespołów.</w:t>
            </w:r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04.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dyr. Grzegorz Ćwiertniewicz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Ostateczny termin zapoznania uczniów klas maturalnych i ich rodziców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z przewidywanymi ocenami rocznymi.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wszyscy nauczyciele uczący </w:t>
            </w:r>
            <w:r>
              <w:rPr>
                <w:sz w:val="22"/>
                <w:szCs w:val="22"/>
                <w:lang w:eastAsia="en-US"/>
              </w:rPr>
              <w:br/>
              <w:t>w tych klasach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Wywiadówka dla rodziców uczniów wszystkich klas.</w:t>
            </w:r>
          </w:p>
          <w:p w:rsidR="001158CC" w:rsidRDefault="001158C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zebrania z wychowawcami</w:t>
            </w:r>
          </w:p>
          <w:p w:rsidR="001158CC" w:rsidRDefault="001158CC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konsultacje u nauczycieli</w:t>
            </w:r>
          </w:p>
          <w:p w:rsidR="001158CC" w:rsidRDefault="001158CC" w:rsidP="001158CC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  <w:p w:rsidR="001158CC" w:rsidRDefault="001158CC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158CC" w:rsidRDefault="001158CC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Spotkania poświęcone analizie sytuacji dyd</w:t>
            </w:r>
            <w:r>
              <w:rPr>
                <w:sz w:val="22"/>
                <w:szCs w:val="22"/>
                <w:lang w:eastAsia="en-US"/>
              </w:rPr>
              <w:t>aktycznej w klasach maturalnych.</w:t>
            </w:r>
          </w:p>
          <w:p w:rsidR="001158CC" w:rsidRPr="00E919BE" w:rsidRDefault="001158CC" w:rsidP="00E919B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09 - 13.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zostanie wydane odrębne zarządzenie)</w:t>
            </w:r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</w:t>
            </w:r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pedagog szkolny – </w:t>
            </w:r>
            <w:r>
              <w:rPr>
                <w:sz w:val="22"/>
                <w:szCs w:val="22"/>
                <w:lang w:eastAsia="en-US"/>
              </w:rPr>
              <w:br/>
              <w:t xml:space="preserve">p. Elżbieta </w:t>
            </w:r>
            <w:proofErr w:type="spellStart"/>
            <w:r>
              <w:rPr>
                <w:sz w:val="22"/>
                <w:szCs w:val="22"/>
                <w:lang w:eastAsia="en-US"/>
              </w:rPr>
              <w:t>Rurkowska-Kamel</w:t>
            </w:r>
            <w:proofErr w:type="spellEnd"/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 szkolenia praktycznego -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doradca zawodowy – </w:t>
            </w:r>
            <w:r>
              <w:rPr>
                <w:sz w:val="22"/>
                <w:szCs w:val="22"/>
                <w:lang w:eastAsia="en-US"/>
              </w:rPr>
              <w:br/>
              <w:t>p. Katarzyna Winkowska</w:t>
            </w:r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- od zdających egzamin maturalny z języka polskiego w formie prezentacji -bibliografii wykorzystanej do opracowania wybranego tematu.</w:t>
            </w:r>
          </w:p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10.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 w:rsidP="006C377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Dni Otwarte Szkoły.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– 14.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Katarzyna Winkowska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Zespół ds. promocji szkoły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Sobota „robocza” (za 30. 04. 2018</w:t>
            </w:r>
            <w:r>
              <w:rPr>
                <w:sz w:val="22"/>
                <w:szCs w:val="22"/>
                <w:lang w:eastAsia="en-US"/>
              </w:rPr>
              <w:t xml:space="preserve"> r.)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1158CC" w:rsidRDefault="001158CC" w:rsidP="00E919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– pracujemy zgodnie </w:t>
            </w:r>
            <w:r>
              <w:rPr>
                <w:sz w:val="22"/>
                <w:szCs w:val="22"/>
                <w:lang w:eastAsia="en-US"/>
              </w:rPr>
              <w:br/>
              <w:t xml:space="preserve">z </w:t>
            </w:r>
            <w:r>
              <w:rPr>
                <w:sz w:val="22"/>
                <w:szCs w:val="22"/>
                <w:lang w:eastAsia="en-US"/>
              </w:rPr>
              <w:t>poniedziałkowym planem lekcji</w:t>
            </w:r>
          </w:p>
          <w:p w:rsidR="001158CC" w:rsidRDefault="001158CC" w:rsidP="00E919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wszyscy nauczyciele </w:t>
            </w:r>
            <w:r>
              <w:rPr>
                <w:sz w:val="22"/>
                <w:szCs w:val="22"/>
                <w:lang w:eastAsia="en-US"/>
              </w:rPr>
              <w:br/>
              <w:t>i uczniowie (poza uczniami klas maturalnych)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Pr="00E919BE" w:rsidRDefault="001158CC" w:rsidP="00E919BE">
            <w:pPr>
              <w:rPr>
                <w:sz w:val="22"/>
                <w:szCs w:val="22"/>
                <w:vertAlign w:val="subscript"/>
                <w:lang w:eastAsia="en-US"/>
              </w:rPr>
            </w:pPr>
            <w:r w:rsidRPr="00E919BE">
              <w:rPr>
                <w:sz w:val="22"/>
                <w:szCs w:val="22"/>
                <w:lang w:eastAsia="en-US"/>
              </w:rPr>
              <w:t>Praktyka zawodowa uczniów klasy 2 TC</w:t>
            </w:r>
            <w:r w:rsidRPr="00E919BE">
              <w:rPr>
                <w:sz w:val="22"/>
                <w:szCs w:val="22"/>
                <w:vertAlign w:val="subscript"/>
                <w:lang w:eastAsia="en-US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– 27. 04. 2018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kierownik szkolenia praktycznego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</w:tr>
      <w:tr w:rsidR="00C8637A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A" w:rsidRDefault="00C8637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A" w:rsidRDefault="00C8637A" w:rsidP="00E919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Zebrania szkolnego Zespołu interwencyjnego.</w:t>
            </w:r>
          </w:p>
          <w:p w:rsidR="00C8637A" w:rsidRPr="00E919BE" w:rsidRDefault="00C8637A" w:rsidP="00E919B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A" w:rsidRDefault="00C863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 04. 2018 r.</w:t>
            </w:r>
          </w:p>
          <w:p w:rsidR="00C8637A" w:rsidRDefault="00C863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zostanie wydane odrębne zarządzenie)</w:t>
            </w:r>
          </w:p>
          <w:p w:rsidR="00C8637A" w:rsidRDefault="00C8637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7A" w:rsidRDefault="00C8637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  <w:p w:rsidR="00C8637A" w:rsidRDefault="00C863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Członkowie Zespołu interwencyjnego</w:t>
            </w:r>
          </w:p>
        </w:tc>
      </w:tr>
    </w:tbl>
    <w:p w:rsidR="00C8637A" w:rsidRDefault="00C8637A" w:rsidP="00C8637A">
      <w:pPr>
        <w:jc w:val="right"/>
      </w:pPr>
      <w:r>
        <w:t>verte</w:t>
      </w:r>
    </w:p>
    <w:p w:rsidR="00C8637A" w:rsidRDefault="00C8637A">
      <w:r>
        <w:br w:type="page"/>
      </w:r>
    </w:p>
    <w:tbl>
      <w:tblPr>
        <w:tblStyle w:val="Tabela-Siatka"/>
        <w:tblW w:w="0" w:type="auto"/>
        <w:tblInd w:w="107" w:type="dxa"/>
        <w:tblLook w:val="01E0" w:firstRow="1" w:lastRow="1" w:firstColumn="1" w:lastColumn="1" w:noHBand="0" w:noVBand="0"/>
      </w:tblPr>
      <w:tblGrid>
        <w:gridCol w:w="1296"/>
        <w:gridCol w:w="4180"/>
        <w:gridCol w:w="2447"/>
        <w:gridCol w:w="2958"/>
      </w:tblGrid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Pr="00A504E2" w:rsidRDefault="001158CC" w:rsidP="00F40666">
            <w:pPr>
              <w:pStyle w:val="Akapitzlist"/>
              <w:ind w:left="0"/>
            </w:pPr>
            <w:r w:rsidRPr="00CE1E6F">
              <w:t xml:space="preserve">Zawody Strzeleckie Szkół </w:t>
            </w:r>
            <w:proofErr w:type="spellStart"/>
            <w:r w:rsidRPr="00CE1E6F">
              <w:t>Ponadgimnazialnych</w:t>
            </w:r>
            <w:proofErr w:type="spellEnd"/>
            <w:r w:rsidRPr="00CE1E6F">
              <w:t xml:space="preserve">  „O Puchar Klubu Żołnierzy Rezerwy Wrocławskiego Zarządu Rejonowego Ligi Obrony Kraju”. </w:t>
            </w:r>
            <w:r>
              <w:t xml:space="preserve">                                     Konkurencja </w:t>
            </w:r>
            <w:proofErr w:type="spellStart"/>
            <w:r>
              <w:t>kpn</w:t>
            </w:r>
            <w:proofErr w:type="spellEnd"/>
            <w:r>
              <w:t xml:space="preserve"> z przeziernikiem.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 04. 2018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Ryszard Kraul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szkolna sekcja strzelecka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Ostateczny termin wystawienia ocen rocznych w klasach maturalnych.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wszyscy nauczyciele uczący </w:t>
            </w:r>
            <w:r>
              <w:rPr>
                <w:sz w:val="22"/>
                <w:szCs w:val="22"/>
                <w:lang w:eastAsia="en-US"/>
              </w:rPr>
              <w:br/>
              <w:t>w klasach maturalnych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Dzień Ziemi.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Małgorzata Ząbek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Ekologiczna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Zebranie klasyfikacyjne Rady Pedagogicznej – klasyfikacja roczna uczniów klas maturalnych.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maturalnych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Odbiór zestawów egzaminacyjnych na ustne egzaminy z języków obcych nowożytnych przekazanych przez OKE, sprawdzenie ich kompletności.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 04. 2018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dyr. Grzegorz Ćwiertniewicz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Zakończenie zajęć w klasach programowo ostatnich (4 TA, 4 TB, </w:t>
            </w:r>
            <w:r>
              <w:rPr>
                <w:sz w:val="22"/>
                <w:szCs w:val="22"/>
                <w:lang w:eastAsia="en-US"/>
              </w:rPr>
              <w:br/>
              <w:t>4 TC, 4 TD, 4 TE, 4 TF) i wręczenie absolwentom świadectw ukończenia szkoły.</w:t>
            </w:r>
          </w:p>
          <w:p w:rsidR="001158CC" w:rsidRDefault="001158CC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Uroczystość pożegnania tegorocznych absolwentów szkoły.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27. 04. 2018</w:t>
            </w:r>
            <w:r>
              <w:rPr>
                <w:bCs/>
                <w:sz w:val="22"/>
                <w:szCs w:val="22"/>
                <w:lang w:eastAsia="en-US"/>
              </w:rPr>
              <w:t xml:space="preserve"> r. </w:t>
            </w:r>
            <w:r>
              <w:rPr>
                <w:bCs/>
                <w:sz w:val="22"/>
                <w:szCs w:val="22"/>
                <w:lang w:eastAsia="en-US"/>
              </w:rPr>
              <w:br/>
              <w:t>godz. 13</w:t>
            </w:r>
            <w:r>
              <w:rPr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1158CC" w:rsidRDefault="001158CC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(w tym dniu lekcje zostaną skrócone)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wychowawcy </w:t>
            </w:r>
            <w:r>
              <w:rPr>
                <w:sz w:val="22"/>
                <w:szCs w:val="22"/>
                <w:lang w:eastAsia="en-US"/>
              </w:rPr>
              <w:br/>
              <w:t>i uczniowie klas programowo ostatnich, dyrekcja szkoły</w:t>
            </w:r>
          </w:p>
          <w:p w:rsidR="001158CC" w:rsidRDefault="001158CC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wychowawcy </w:t>
            </w:r>
            <w:r>
              <w:rPr>
                <w:sz w:val="22"/>
                <w:szCs w:val="22"/>
                <w:lang w:eastAsia="en-US"/>
              </w:rPr>
              <w:br/>
              <w:t>i uczniowie klas przedmaturalnych, Samorząd uczniowski, poczet sztandarowy</w:t>
            </w:r>
          </w:p>
          <w:p w:rsidR="00C8637A" w:rsidRDefault="00C8637A" w:rsidP="00C8637A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Przeprowadzenie szkolenia zespołów przedmiotowych i nadzorujących (egzaminy maturalne). 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27.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Przeprowadzenie szkolenia dla uczniów klas maturalnych z zakresu procedur egzaminacyjnych (egzaminy maturalne).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27.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Usunięcie z listy zdających egzamin maturalny uczniów, którzy </w:t>
            </w:r>
            <w:r>
              <w:rPr>
                <w:b/>
                <w:sz w:val="22"/>
                <w:szCs w:val="22"/>
                <w:lang w:eastAsia="en-US"/>
              </w:rPr>
              <w:t>nie ukończyli szkoły.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 </w:t>
            </w:r>
            <w:r>
              <w:rPr>
                <w:sz w:val="22"/>
                <w:szCs w:val="22"/>
                <w:lang w:eastAsia="en-US"/>
              </w:rPr>
              <w:t>27. 04. 2018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Iwona Lesiewska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Podpisywanie przez dyrektora świadectw ukończenia szkoły. 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24 - 25. 04. 2018</w:t>
            </w:r>
            <w:r>
              <w:rPr>
                <w:sz w:val="22"/>
                <w:szCs w:val="22"/>
                <w:lang w:eastAsia="en-US"/>
              </w:rPr>
              <w:t xml:space="preserve"> r.</w:t>
            </w:r>
          </w:p>
          <w:p w:rsidR="001158CC" w:rsidRDefault="001158C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dyr. Grzegorz Ćwiertniewicz</w:t>
            </w:r>
          </w:p>
        </w:tc>
      </w:tr>
      <w:tr w:rsidR="001158CC" w:rsidTr="00E919B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CC" w:rsidRDefault="001158C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„Dzień Ekologa”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kwiecień 2018</w:t>
            </w:r>
            <w:r>
              <w:rPr>
                <w:kern w:val="28"/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CC" w:rsidRDefault="001158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Ekologiczna</w:t>
            </w:r>
          </w:p>
          <w:p w:rsidR="00C8637A" w:rsidRDefault="00C8637A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919BE" w:rsidRDefault="00E919BE" w:rsidP="00E919BE">
      <w:bookmarkStart w:id="0" w:name="_GoBack"/>
      <w:bookmarkEnd w:id="0"/>
    </w:p>
    <w:p w:rsidR="00E919BE" w:rsidRDefault="00E919BE" w:rsidP="00E919BE"/>
    <w:p w:rsidR="00E919BE" w:rsidRDefault="00E919BE" w:rsidP="00E919BE"/>
    <w:p w:rsidR="007E0BE4" w:rsidRDefault="007E0BE4"/>
    <w:sectPr w:rsidR="007E0BE4" w:rsidSect="00E919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300"/>
    <w:multiLevelType w:val="hybridMultilevel"/>
    <w:tmpl w:val="FAFE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44AF"/>
    <w:multiLevelType w:val="hybridMultilevel"/>
    <w:tmpl w:val="6B46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4EB9"/>
    <w:multiLevelType w:val="hybridMultilevel"/>
    <w:tmpl w:val="B492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254BA"/>
    <w:multiLevelType w:val="hybridMultilevel"/>
    <w:tmpl w:val="644AE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0135E"/>
    <w:multiLevelType w:val="hybridMultilevel"/>
    <w:tmpl w:val="597C5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F408C"/>
    <w:multiLevelType w:val="hybridMultilevel"/>
    <w:tmpl w:val="D7E03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A4E1E"/>
    <w:multiLevelType w:val="hybridMultilevel"/>
    <w:tmpl w:val="34B44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2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BE"/>
    <w:rsid w:val="001158CC"/>
    <w:rsid w:val="007E0BE4"/>
    <w:rsid w:val="00C8637A"/>
    <w:rsid w:val="00E919BE"/>
    <w:rsid w:val="00F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919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919BE"/>
    <w:pPr>
      <w:ind w:left="720"/>
      <w:contextualSpacing/>
    </w:pPr>
  </w:style>
  <w:style w:type="table" w:styleId="Tabela-Siatka">
    <w:name w:val="Table Grid"/>
    <w:basedOn w:val="Standardowy"/>
    <w:rsid w:val="00E9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919B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919BE"/>
    <w:pPr>
      <w:ind w:left="720"/>
      <w:contextualSpacing/>
    </w:pPr>
  </w:style>
  <w:style w:type="table" w:styleId="Tabela-Siatka">
    <w:name w:val="Table Grid"/>
    <w:basedOn w:val="Standardowy"/>
    <w:rsid w:val="00E91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2018-04-04T08:31:00Z</dcterms:created>
  <dcterms:modified xsi:type="dcterms:W3CDTF">2018-04-04T09:23:00Z</dcterms:modified>
</cp:coreProperties>
</file>