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93" w:rsidRDefault="00A63490">
      <w:r>
        <w:t xml:space="preserve">Regulamin Konkursu na </w:t>
      </w:r>
      <w:r w:rsidR="000B46BA" w:rsidRPr="000B46BA">
        <w:rPr>
          <w:b/>
          <w:i/>
        </w:rPr>
        <w:t>Konkurs na h</w:t>
      </w:r>
      <w:r w:rsidR="006D5DFD">
        <w:rPr>
          <w:b/>
          <w:i/>
        </w:rPr>
        <w:t>asło reklamowe promujące szkołę</w:t>
      </w:r>
      <w:r w:rsidR="000B46BA" w:rsidRPr="000B46BA">
        <w:rPr>
          <w:b/>
          <w:i/>
        </w:rPr>
        <w:t>!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Konkurs jest organizowany na podstawie przeprowadzonego wc</w:t>
      </w:r>
      <w:r w:rsidR="00E930C0">
        <w:t>ześniej</w:t>
      </w:r>
      <w:r w:rsidR="006D5DFD">
        <w:t xml:space="preserve"> drugiego</w:t>
      </w:r>
      <w:r w:rsidR="00E930C0">
        <w:t xml:space="preserve"> „Konkursu na Konkurs”, g</w:t>
      </w:r>
      <w:r>
        <w:t xml:space="preserve">dzie </w:t>
      </w:r>
      <w:r w:rsidR="005F219A" w:rsidRPr="005F219A">
        <w:rPr>
          <w:bCs/>
        </w:rPr>
        <w:t xml:space="preserve">ex </w:t>
      </w:r>
      <w:proofErr w:type="spellStart"/>
      <w:r w:rsidR="005F219A" w:rsidRPr="005F219A">
        <w:rPr>
          <w:bCs/>
        </w:rPr>
        <w:t>aequo</w:t>
      </w:r>
      <w:proofErr w:type="spellEnd"/>
      <w:r w:rsidR="005F219A">
        <w:rPr>
          <w:b/>
          <w:bCs/>
        </w:rPr>
        <w:t xml:space="preserve"> </w:t>
      </w:r>
      <w:r w:rsidR="000B46BA">
        <w:t>zwyciężył pomysł na hasło reklamowe promujące szkołę i na najwybitniejszego „</w:t>
      </w:r>
      <w:proofErr w:type="spellStart"/>
      <w:r w:rsidR="000B46BA">
        <w:t>Mema</w:t>
      </w:r>
      <w:proofErr w:type="spellEnd"/>
      <w:r w:rsidR="000B46BA">
        <w:t xml:space="preserve"> Lekcyjnego</w:t>
      </w:r>
      <w:r w:rsidR="006D5DFD">
        <w:t>”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Konkurs odbywa się pod patronatem Samorządu Szkolnego</w:t>
      </w:r>
      <w:r w:rsidR="00FB4A07">
        <w:t>.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Konkurs organizowany jest przez Technikum nr15 im. Marii Skłodowskiej- Curie.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W konkursie może brać udział cała społeczność szkolna, czyli uczniowie szkoły oraz nauczyciele i pracownicy szkoły.</w:t>
      </w:r>
    </w:p>
    <w:p w:rsidR="00A63490" w:rsidRDefault="000B46BA" w:rsidP="000B46BA">
      <w:pPr>
        <w:pStyle w:val="Akapitzlist"/>
        <w:numPr>
          <w:ilvl w:val="0"/>
          <w:numId w:val="1"/>
        </w:numPr>
      </w:pPr>
      <w:r>
        <w:t xml:space="preserve">W obradach Jury weźmie udział  minimum trzech nauczycieli uczący w szkole oraz </w:t>
      </w:r>
      <w:r w:rsidR="00A63490">
        <w:t xml:space="preserve"> dwóch przedstawicieli Samorządu Szkolnego.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Uczestnicy konkursu nie mogą być członkami Jury.</w:t>
      </w:r>
    </w:p>
    <w:p w:rsidR="00942842" w:rsidRDefault="000B46BA" w:rsidP="00A63490">
      <w:pPr>
        <w:pStyle w:val="Akapitzlist"/>
        <w:numPr>
          <w:ilvl w:val="0"/>
          <w:numId w:val="1"/>
        </w:numPr>
      </w:pPr>
      <w:r>
        <w:t xml:space="preserve">Hasła reklamowe należy </w:t>
      </w:r>
      <w:r w:rsidR="006D5DFD">
        <w:t>przesłać</w:t>
      </w:r>
      <w:r>
        <w:t xml:space="preserve"> na adres  mailowy </w:t>
      </w:r>
      <w:hyperlink r:id="rId5" w:history="1">
        <w:r w:rsidRPr="002F2ABD">
          <w:rPr>
            <w:rStyle w:val="Hipercze"/>
          </w:rPr>
          <w:t>technikum15.wroc@gmail.com</w:t>
        </w:r>
      </w:hyperlink>
      <w:r>
        <w:t xml:space="preserve">, w tytule należy </w:t>
      </w:r>
      <w:r w:rsidR="006D5DFD">
        <w:t xml:space="preserve">podać: „konkurs na hasło T15” oraz </w:t>
      </w:r>
      <w:r>
        <w:t>w treści maila podać Imię i nazwisko oraz klasę (jeśli zgłoszenie wysyła uczeń)</w:t>
      </w:r>
      <w:r w:rsidR="006D5DFD">
        <w:t>.</w:t>
      </w:r>
    </w:p>
    <w:p w:rsidR="00A63490" w:rsidRDefault="000B46BA" w:rsidP="00A63490">
      <w:pPr>
        <w:pStyle w:val="Akapitzlist"/>
        <w:numPr>
          <w:ilvl w:val="0"/>
          <w:numId w:val="1"/>
        </w:numPr>
      </w:pPr>
      <w:r>
        <w:t>Każdy uczestnik może przesłać nieograniczoną propozycję haseł.</w:t>
      </w:r>
    </w:p>
    <w:p w:rsidR="00942842" w:rsidRDefault="000B46BA" w:rsidP="00A63490">
      <w:pPr>
        <w:pStyle w:val="Akapitzlist"/>
        <w:numPr>
          <w:ilvl w:val="0"/>
          <w:numId w:val="1"/>
        </w:numPr>
      </w:pPr>
      <w:r>
        <w:t>Propozycja hasła powinna nawiązywać do charakteru naszej szkoły.</w:t>
      </w:r>
    </w:p>
    <w:p w:rsidR="009F3497" w:rsidRDefault="000B46BA" w:rsidP="00A63490">
      <w:pPr>
        <w:pStyle w:val="Akapitzlist"/>
        <w:numPr>
          <w:ilvl w:val="0"/>
          <w:numId w:val="1"/>
        </w:numPr>
      </w:pPr>
      <w:r>
        <w:t xml:space="preserve">Na zgłoszenia czekamy do </w:t>
      </w:r>
      <w:r w:rsidR="005D17DC">
        <w:t>09 maja</w:t>
      </w:r>
      <w:r>
        <w:t xml:space="preserve"> 2016 r.</w:t>
      </w:r>
    </w:p>
    <w:p w:rsidR="005D17DC" w:rsidRDefault="005D17DC" w:rsidP="00A63490">
      <w:pPr>
        <w:pStyle w:val="Akapitzlist"/>
        <w:numPr>
          <w:ilvl w:val="0"/>
          <w:numId w:val="1"/>
        </w:numPr>
      </w:pPr>
      <w:r>
        <w:t>Nagrodą w konkursie jest książka Jerzego Bralczyk „</w:t>
      </w:r>
      <w:r w:rsidRPr="005D17DC">
        <w:t>Język Reklamy"</w:t>
      </w:r>
    </w:p>
    <w:p w:rsidR="000B46BA" w:rsidRDefault="000B46BA" w:rsidP="00A63490">
      <w:pPr>
        <w:pStyle w:val="Akapitzlist"/>
        <w:numPr>
          <w:ilvl w:val="0"/>
          <w:numId w:val="1"/>
        </w:numPr>
      </w:pPr>
      <w:r>
        <w:t xml:space="preserve"> Jury ma prawo nie wyłonić </w:t>
      </w:r>
      <w:r w:rsidR="00A41166">
        <w:t>zwycięz</w:t>
      </w:r>
      <w:r>
        <w:t xml:space="preserve">cy i nie przyznać nagród. </w:t>
      </w:r>
    </w:p>
    <w:p w:rsidR="000B46BA" w:rsidRDefault="000B46BA" w:rsidP="000B46BA">
      <w:pPr>
        <w:pStyle w:val="Akapitzlist"/>
      </w:pPr>
    </w:p>
    <w:p w:rsidR="000B46BA" w:rsidRDefault="000B46BA" w:rsidP="000B46BA">
      <w:pPr>
        <w:pStyle w:val="Akapitzlist"/>
      </w:pPr>
    </w:p>
    <w:p w:rsidR="00942842" w:rsidRDefault="00942842" w:rsidP="000B46BA">
      <w:pPr>
        <w:pStyle w:val="Akapitzlist"/>
      </w:pPr>
    </w:p>
    <w:sectPr w:rsidR="00942842" w:rsidSect="00ED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276E"/>
    <w:multiLevelType w:val="hybridMultilevel"/>
    <w:tmpl w:val="7302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63490"/>
    <w:rsid w:val="000B46BA"/>
    <w:rsid w:val="000D39D3"/>
    <w:rsid w:val="002245F1"/>
    <w:rsid w:val="0029542D"/>
    <w:rsid w:val="00372D0D"/>
    <w:rsid w:val="00520410"/>
    <w:rsid w:val="005C6B77"/>
    <w:rsid w:val="005D17DC"/>
    <w:rsid w:val="005F219A"/>
    <w:rsid w:val="006D5DFD"/>
    <w:rsid w:val="00942842"/>
    <w:rsid w:val="00947EC6"/>
    <w:rsid w:val="009D4DB3"/>
    <w:rsid w:val="009F3497"/>
    <w:rsid w:val="00A41166"/>
    <w:rsid w:val="00A63490"/>
    <w:rsid w:val="00D023F5"/>
    <w:rsid w:val="00E930C0"/>
    <w:rsid w:val="00ED2493"/>
    <w:rsid w:val="00F8526E"/>
    <w:rsid w:val="00FB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3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4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nikum15.wr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adam</cp:lastModifiedBy>
  <cp:revision>2</cp:revision>
  <dcterms:created xsi:type="dcterms:W3CDTF">2016-04-18T17:07:00Z</dcterms:created>
  <dcterms:modified xsi:type="dcterms:W3CDTF">2016-04-18T17:07:00Z</dcterms:modified>
</cp:coreProperties>
</file>