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68" w:type="dxa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67"/>
      </w:tblGrid>
      <w:tr w:rsidR="00C15C78" w:rsidRPr="00E30622" w:rsidTr="00234246">
        <w:trPr>
          <w:trHeight w:val="10961"/>
        </w:trPr>
        <w:tc>
          <w:tcPr>
            <w:tcW w:w="15867" w:type="dxa"/>
            <w:shd w:val="clear" w:color="auto" w:fill="FFFFFF" w:themeFill="background1"/>
          </w:tcPr>
          <w:p w:rsidR="00C15C78" w:rsidRPr="00E30622" w:rsidRDefault="00C15C78" w:rsidP="003E3757">
            <w:pPr>
              <w:rPr>
                <w:rFonts w:ascii="Garamond" w:hAnsi="Garamond"/>
              </w:rPr>
            </w:pPr>
          </w:p>
          <w:p w:rsidR="00C15C78" w:rsidRPr="00E30622" w:rsidRDefault="00C15C78" w:rsidP="003E375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01E949A4" wp14:editId="6DBAC30F">
                  <wp:extent cx="9203690" cy="288290"/>
                  <wp:effectExtent l="0" t="0" r="0" b="0"/>
                  <wp:docPr id="2" name="Obraz 2" descr="pow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6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C78" w:rsidRPr="00234246" w:rsidRDefault="00C15C78" w:rsidP="003E3757">
            <w:pPr>
              <w:pStyle w:val="NormalnyWeb"/>
              <w:shd w:val="clear" w:color="auto" w:fill="FFFFFF"/>
              <w:spacing w:line="282" w:lineRule="atLeast"/>
              <w:rPr>
                <w:rFonts w:asciiTheme="minorHAnsi" w:hAnsiTheme="minorHAnsi"/>
                <w:i/>
              </w:rPr>
            </w:pPr>
          </w:p>
          <w:p w:rsidR="00C15C78" w:rsidRPr="00234246" w:rsidRDefault="00C15C78" w:rsidP="003E3757">
            <w:pPr>
              <w:pStyle w:val="NormalnyWeb"/>
              <w:shd w:val="clear" w:color="auto" w:fill="FFFFFF"/>
              <w:spacing w:line="282" w:lineRule="atLeast"/>
              <w:jc w:val="center"/>
              <w:rPr>
                <w:rFonts w:asciiTheme="minorHAnsi" w:hAnsiTheme="minorHAnsi"/>
                <w:i/>
              </w:rPr>
            </w:pPr>
            <w:r w:rsidRPr="00234246">
              <w:rPr>
                <w:rFonts w:asciiTheme="minorHAnsi" w:hAnsiTheme="minorHAnsi"/>
                <w:i/>
              </w:rPr>
              <w:t>"Umarłych wieczność dotąd trwa, dokąd pamięcią im się płaci"</w:t>
            </w:r>
            <w:r w:rsidRPr="00234246">
              <w:rPr>
                <w:rFonts w:asciiTheme="minorHAnsi" w:hAnsiTheme="minorHAnsi"/>
                <w:i/>
              </w:rPr>
              <w:br/>
              <w:t>Wisława Szymborska</w:t>
            </w:r>
          </w:p>
          <w:p w:rsidR="00C15C78" w:rsidRPr="00234246" w:rsidRDefault="00C15C78" w:rsidP="003E3757">
            <w:pPr>
              <w:rPr>
                <w:rFonts w:asciiTheme="minorHAnsi" w:hAnsiTheme="minorHAnsi" w:cs="Tahoma"/>
                <w:i/>
                <w:iCs/>
                <w:color w:val="000000"/>
                <w:sz w:val="18"/>
                <w:szCs w:val="18"/>
              </w:rPr>
            </w:pPr>
          </w:p>
          <w:p w:rsidR="00C15C78" w:rsidRPr="00234246" w:rsidRDefault="00C15C78" w:rsidP="003E3757">
            <w:pPr>
              <w:shd w:val="clear" w:color="auto" w:fill="F2F7E6"/>
              <w:spacing w:line="336" w:lineRule="atLeast"/>
              <w:rPr>
                <w:rFonts w:asciiTheme="minorHAnsi" w:hAnsiTheme="minorHAnsi"/>
                <w:i/>
              </w:rPr>
            </w:pPr>
          </w:p>
          <w:p w:rsidR="00C15C78" w:rsidRPr="00234246" w:rsidRDefault="00C15C78" w:rsidP="003E3757">
            <w:pPr>
              <w:shd w:val="clear" w:color="auto" w:fill="FFFFFF" w:themeFill="background1"/>
              <w:spacing w:line="336" w:lineRule="atLeast"/>
              <w:rPr>
                <w:rFonts w:asciiTheme="minorHAnsi" w:hAnsiTheme="minorHAnsi"/>
                <w:i/>
              </w:rPr>
            </w:pPr>
          </w:p>
          <w:p w:rsidR="00C15C78" w:rsidRPr="00234246" w:rsidRDefault="00C15C78" w:rsidP="00C15C78">
            <w:pPr>
              <w:shd w:val="clear" w:color="auto" w:fill="FFFFFF" w:themeFill="background1"/>
              <w:spacing w:line="336" w:lineRule="atLeast"/>
              <w:jc w:val="center"/>
              <w:rPr>
                <w:rFonts w:asciiTheme="minorHAnsi" w:hAnsiTheme="minorHAnsi"/>
                <w:sz w:val="32"/>
              </w:rPr>
            </w:pPr>
            <w:r w:rsidRPr="00234246">
              <w:rPr>
                <w:rFonts w:asciiTheme="minorHAnsi" w:hAnsiTheme="minorHAnsi"/>
                <w:sz w:val="32"/>
              </w:rPr>
              <w:t xml:space="preserve">Z głębokim żalem przyjęliśmy wiadomość o śmierci </w:t>
            </w:r>
            <w:r w:rsidRPr="00234246">
              <w:rPr>
                <w:rFonts w:asciiTheme="minorHAnsi" w:hAnsiTheme="minorHAnsi"/>
                <w:sz w:val="32"/>
              </w:rPr>
              <w:br/>
            </w:r>
            <w:r w:rsidRPr="00234246">
              <w:rPr>
                <w:rFonts w:asciiTheme="minorHAnsi" w:hAnsiTheme="minorHAnsi"/>
                <w:sz w:val="32"/>
                <w:szCs w:val="32"/>
              </w:rPr>
              <w:t>długoletnie</w:t>
            </w:r>
            <w:r w:rsidR="00234246">
              <w:rPr>
                <w:rFonts w:asciiTheme="minorHAnsi" w:hAnsiTheme="minorHAnsi"/>
                <w:sz w:val="32"/>
                <w:szCs w:val="32"/>
              </w:rPr>
              <w:t>go</w:t>
            </w:r>
            <w:r w:rsidRPr="0023424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34246" w:rsidRPr="00234246">
              <w:rPr>
                <w:rFonts w:asciiTheme="minorHAnsi" w:hAnsiTheme="minorHAnsi"/>
                <w:sz w:val="32"/>
              </w:rPr>
              <w:t>nauczyciela</w:t>
            </w:r>
            <w:r w:rsidR="00234246" w:rsidRPr="0023424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234246">
              <w:rPr>
                <w:rFonts w:asciiTheme="minorHAnsi" w:hAnsiTheme="minorHAnsi"/>
                <w:sz w:val="32"/>
                <w:szCs w:val="32"/>
              </w:rPr>
              <w:t>naszej szkoły</w:t>
            </w:r>
            <w:r w:rsidR="00234246">
              <w:rPr>
                <w:rFonts w:asciiTheme="minorHAnsi" w:hAnsiTheme="minorHAnsi"/>
                <w:sz w:val="32"/>
              </w:rPr>
              <w:t xml:space="preserve"> </w:t>
            </w:r>
            <w:r w:rsidRPr="00234246">
              <w:rPr>
                <w:rFonts w:asciiTheme="minorHAnsi" w:hAnsiTheme="minorHAnsi"/>
                <w:sz w:val="32"/>
              </w:rPr>
              <w:t xml:space="preserve"> i wychowawcy k</w:t>
            </w:r>
            <w:bookmarkStart w:id="0" w:name="_GoBack"/>
            <w:bookmarkEnd w:id="0"/>
            <w:r w:rsidRPr="00234246">
              <w:rPr>
                <w:rFonts w:asciiTheme="minorHAnsi" w:hAnsiTheme="minorHAnsi"/>
                <w:sz w:val="32"/>
              </w:rPr>
              <w:t>ilku pokoleń młodych ludzi</w:t>
            </w:r>
          </w:p>
          <w:p w:rsidR="00C15C78" w:rsidRPr="00234246" w:rsidRDefault="00C15C78" w:rsidP="003E3757">
            <w:pPr>
              <w:shd w:val="clear" w:color="auto" w:fill="FFFFFF" w:themeFill="background1"/>
              <w:spacing w:line="336" w:lineRule="atLeast"/>
              <w:jc w:val="center"/>
              <w:rPr>
                <w:rFonts w:asciiTheme="minorHAnsi" w:hAnsiTheme="minorHAnsi"/>
              </w:rPr>
            </w:pPr>
          </w:p>
          <w:p w:rsidR="00C15C78" w:rsidRPr="00234246" w:rsidRDefault="00C15C78" w:rsidP="003E3757">
            <w:pPr>
              <w:spacing w:line="336" w:lineRule="atLeast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C15C78" w:rsidRPr="00234246" w:rsidRDefault="00C15C78" w:rsidP="003E3757">
            <w:pPr>
              <w:spacing w:line="336" w:lineRule="atLeast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234246">
              <w:rPr>
                <w:rFonts w:asciiTheme="minorHAnsi" w:hAnsiTheme="minorHAnsi"/>
                <w:b/>
                <w:sz w:val="48"/>
                <w:szCs w:val="48"/>
              </w:rPr>
              <w:t>Ś. P.</w:t>
            </w:r>
          </w:p>
          <w:p w:rsidR="00234246" w:rsidRPr="00234246" w:rsidRDefault="00234246" w:rsidP="00234246">
            <w:pPr>
              <w:spacing w:line="336" w:lineRule="atLeast"/>
              <w:jc w:val="center"/>
              <w:rPr>
                <w:rFonts w:asciiTheme="minorHAnsi" w:hAnsiTheme="minorHAnsi"/>
                <w:b/>
                <w:sz w:val="96"/>
                <w:szCs w:val="96"/>
              </w:rPr>
            </w:pPr>
            <w:r w:rsidRPr="00234246">
              <w:rPr>
                <w:rFonts w:asciiTheme="minorHAnsi" w:hAnsiTheme="minorHAnsi"/>
                <w:b/>
                <w:sz w:val="96"/>
                <w:szCs w:val="96"/>
              </w:rPr>
              <w:t>p. Barbar</w:t>
            </w:r>
            <w:r w:rsidR="00EA58F9">
              <w:rPr>
                <w:rFonts w:asciiTheme="minorHAnsi" w:hAnsiTheme="minorHAnsi"/>
                <w:b/>
                <w:sz w:val="96"/>
                <w:szCs w:val="96"/>
              </w:rPr>
              <w:t>y</w:t>
            </w:r>
            <w:r w:rsidRPr="00234246">
              <w:rPr>
                <w:rFonts w:asciiTheme="minorHAnsi" w:hAnsiTheme="minorHAnsi"/>
                <w:b/>
                <w:sz w:val="96"/>
                <w:szCs w:val="96"/>
              </w:rPr>
              <w:t xml:space="preserve"> Bauer</w:t>
            </w:r>
          </w:p>
          <w:p w:rsidR="00234246" w:rsidRPr="00234246" w:rsidRDefault="00234246" w:rsidP="00234246">
            <w:pPr>
              <w:spacing w:line="336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34246" w:rsidRPr="00234246" w:rsidRDefault="00234246" w:rsidP="00234246">
            <w:pPr>
              <w:shd w:val="clear" w:color="auto" w:fill="F2F7E6"/>
              <w:spacing w:line="336" w:lineRule="atLeast"/>
              <w:rPr>
                <w:rFonts w:asciiTheme="minorHAnsi" w:hAnsiTheme="minorHAnsi"/>
                <w:i/>
              </w:rPr>
            </w:pPr>
          </w:p>
          <w:p w:rsidR="00234246" w:rsidRPr="00234246" w:rsidRDefault="00234246" w:rsidP="00234246">
            <w:pPr>
              <w:spacing w:line="336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34246" w:rsidRPr="00234246" w:rsidRDefault="00234246" w:rsidP="00234246">
            <w:pPr>
              <w:shd w:val="clear" w:color="auto" w:fill="FFFFFF" w:themeFill="background1"/>
              <w:spacing w:line="336" w:lineRule="atLeast"/>
              <w:jc w:val="center"/>
              <w:rPr>
                <w:rFonts w:asciiTheme="minorHAnsi" w:hAnsiTheme="minorHAnsi"/>
                <w:sz w:val="28"/>
              </w:rPr>
            </w:pPr>
            <w:r w:rsidRPr="00234246">
              <w:rPr>
                <w:rFonts w:asciiTheme="minorHAnsi" w:hAnsiTheme="minorHAnsi"/>
                <w:sz w:val="28"/>
              </w:rPr>
              <w:t>Uroczystości pogrzebowe odbędą się w dniu 19 marca 2016 r. o godz.14.00  na Cmentarzu Grabiszyńskim we Wrocławiu</w:t>
            </w:r>
          </w:p>
          <w:p w:rsidR="00234246" w:rsidRPr="00234246" w:rsidRDefault="00234246" w:rsidP="00234246">
            <w:pPr>
              <w:shd w:val="clear" w:color="auto" w:fill="FFFFFF" w:themeFill="background1"/>
              <w:spacing w:line="336" w:lineRule="atLeast"/>
              <w:rPr>
                <w:rFonts w:asciiTheme="minorHAnsi" w:hAnsiTheme="minorHAnsi" w:cs="Arial"/>
                <w:sz w:val="28"/>
                <w:szCs w:val="22"/>
              </w:rPr>
            </w:pPr>
          </w:p>
          <w:p w:rsidR="00234246" w:rsidRPr="00234246" w:rsidRDefault="00234246" w:rsidP="00234246">
            <w:pPr>
              <w:rPr>
                <w:rFonts w:asciiTheme="minorHAnsi" w:hAnsiTheme="minorHAnsi"/>
                <w:i/>
              </w:rPr>
            </w:pPr>
          </w:p>
          <w:p w:rsidR="00234246" w:rsidRPr="00234246" w:rsidRDefault="00234246" w:rsidP="00234246">
            <w:pPr>
              <w:jc w:val="right"/>
              <w:rPr>
                <w:rFonts w:asciiTheme="minorHAnsi" w:hAnsiTheme="minorHAnsi"/>
                <w:i/>
              </w:rPr>
            </w:pPr>
          </w:p>
          <w:p w:rsidR="00234246" w:rsidRPr="00234246" w:rsidRDefault="00234246" w:rsidP="00234246">
            <w:pPr>
              <w:jc w:val="right"/>
              <w:rPr>
                <w:rFonts w:asciiTheme="minorHAnsi" w:hAnsiTheme="minorHAnsi"/>
                <w:i/>
              </w:rPr>
            </w:pPr>
            <w:r w:rsidRPr="00234246">
              <w:rPr>
                <w:rFonts w:asciiTheme="minorHAnsi" w:hAnsiTheme="minorHAnsi"/>
                <w:i/>
              </w:rPr>
              <w:t>Dyrekcja, Grono Pedagogiczne, wszyscy Pracownicy, Absolwenci oraz Uczniowie</w:t>
            </w:r>
          </w:p>
          <w:p w:rsidR="00234246" w:rsidRPr="00234246" w:rsidRDefault="00234246" w:rsidP="00234246">
            <w:pPr>
              <w:jc w:val="right"/>
              <w:rPr>
                <w:rFonts w:asciiTheme="minorHAnsi" w:hAnsiTheme="minorHAnsi"/>
                <w:i/>
              </w:rPr>
            </w:pPr>
            <w:r w:rsidRPr="00234246">
              <w:rPr>
                <w:rFonts w:asciiTheme="minorHAnsi" w:hAnsiTheme="minorHAnsi"/>
                <w:i/>
              </w:rPr>
              <w:t xml:space="preserve">Technikum nr 15 im. M. </w:t>
            </w:r>
            <w:proofErr w:type="spellStart"/>
            <w:r w:rsidRPr="00234246">
              <w:rPr>
                <w:rFonts w:asciiTheme="minorHAnsi" w:hAnsiTheme="minorHAnsi"/>
                <w:i/>
              </w:rPr>
              <w:t>Skłodowskiej-Curie</w:t>
            </w:r>
            <w:proofErr w:type="spellEnd"/>
            <w:r w:rsidRPr="00234246">
              <w:rPr>
                <w:rFonts w:asciiTheme="minorHAnsi" w:hAnsiTheme="minorHAnsi"/>
                <w:i/>
              </w:rPr>
              <w:t xml:space="preserve"> we Wrocławiu</w:t>
            </w:r>
          </w:p>
          <w:p w:rsidR="00C15C78" w:rsidRPr="00C15C78" w:rsidRDefault="00C15C78" w:rsidP="003E3757">
            <w:pPr>
              <w:jc w:val="right"/>
              <w:rPr>
                <w:i/>
              </w:rPr>
            </w:pPr>
          </w:p>
          <w:p w:rsidR="00C15C78" w:rsidRPr="00E30622" w:rsidRDefault="00C15C78" w:rsidP="003E3757">
            <w:pPr>
              <w:rPr>
                <w:rFonts w:ascii="Garamond" w:hAnsi="Garamond"/>
              </w:rPr>
            </w:pPr>
          </w:p>
          <w:p w:rsidR="00C15C78" w:rsidRPr="00E30622" w:rsidRDefault="00C15C78" w:rsidP="003E375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30DA1648" wp14:editId="39958E11">
                  <wp:extent cx="9402445" cy="357505"/>
                  <wp:effectExtent l="0" t="0" r="8255" b="4445"/>
                  <wp:docPr id="1" name="Obraz 1" descr="pow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44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C78" w:rsidRPr="00E30622" w:rsidTr="00234246">
        <w:trPr>
          <w:trHeight w:val="10961"/>
        </w:trPr>
        <w:tc>
          <w:tcPr>
            <w:tcW w:w="15867" w:type="dxa"/>
            <w:shd w:val="clear" w:color="auto" w:fill="auto"/>
          </w:tcPr>
          <w:p w:rsidR="00C15C78" w:rsidRPr="00E30622" w:rsidRDefault="00C15C78" w:rsidP="003E3757">
            <w:pPr>
              <w:rPr>
                <w:rFonts w:ascii="Garamond" w:hAnsi="Garamond"/>
              </w:rPr>
            </w:pPr>
          </w:p>
        </w:tc>
      </w:tr>
    </w:tbl>
    <w:p w:rsidR="008C415D" w:rsidRDefault="008C415D"/>
    <w:sectPr w:rsidR="008C415D" w:rsidSect="00C15C78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8"/>
    <w:rsid w:val="00234246"/>
    <w:rsid w:val="008C415D"/>
    <w:rsid w:val="00B71DE2"/>
    <w:rsid w:val="00BC6B9F"/>
    <w:rsid w:val="00C15C78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15C7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15C7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Hęś Barbara</cp:lastModifiedBy>
  <cp:revision>7</cp:revision>
  <cp:lastPrinted>2016-03-16T10:00:00Z</cp:lastPrinted>
  <dcterms:created xsi:type="dcterms:W3CDTF">2015-05-25T12:20:00Z</dcterms:created>
  <dcterms:modified xsi:type="dcterms:W3CDTF">2016-03-16T10:00:00Z</dcterms:modified>
</cp:coreProperties>
</file>